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79E6" w14:textId="56D03431" w:rsidR="00E077EB" w:rsidRPr="00E077EB" w:rsidRDefault="00E077EB" w:rsidP="00E077EB">
      <w:pPr>
        <w:rPr>
          <w:rFonts w:ascii="Century Gothic" w:hAnsi="Century Gothic" w:cstheme="minorHAnsi"/>
          <w:b/>
          <w:sz w:val="28"/>
          <w:szCs w:val="28"/>
        </w:rPr>
      </w:pPr>
      <w:r w:rsidRPr="00E077EB">
        <w:rPr>
          <w:rFonts w:ascii="Century Gothic" w:hAnsi="Century Gothic" w:cstheme="minorHAnsi"/>
          <w:b/>
          <w:sz w:val="28"/>
          <w:szCs w:val="28"/>
        </w:rPr>
        <w:t xml:space="preserve">Provision and Safeguarding of </w:t>
      </w:r>
      <w:r>
        <w:rPr>
          <w:rFonts w:ascii="Century Gothic" w:hAnsi="Century Gothic" w:cstheme="minorHAnsi"/>
          <w:b/>
          <w:sz w:val="28"/>
          <w:szCs w:val="28"/>
        </w:rPr>
        <w:t>F</w:t>
      </w:r>
      <w:r w:rsidRPr="00E077EB">
        <w:rPr>
          <w:rFonts w:ascii="Century Gothic" w:hAnsi="Century Gothic" w:cstheme="minorHAnsi"/>
          <w:b/>
          <w:sz w:val="28"/>
          <w:szCs w:val="28"/>
        </w:rPr>
        <w:t>emale Referees</w:t>
      </w:r>
    </w:p>
    <w:p w14:paraId="116259E1" w14:textId="77777777" w:rsidR="00E077EB" w:rsidRPr="00E077EB" w:rsidRDefault="00E077EB" w:rsidP="00E077EB">
      <w:pPr>
        <w:rPr>
          <w:rFonts w:ascii="Century Gothic" w:hAnsi="Century Gothic" w:cstheme="minorHAnsi"/>
          <w:sz w:val="24"/>
          <w:szCs w:val="24"/>
        </w:rPr>
      </w:pPr>
      <w:r w:rsidRPr="00E077EB">
        <w:rPr>
          <w:rFonts w:ascii="Century Gothic" w:hAnsi="Century Gothic" w:cstheme="minorHAnsi"/>
          <w:sz w:val="24"/>
          <w:szCs w:val="24"/>
        </w:rPr>
        <w:t xml:space="preserve">This is an addition to the: </w:t>
      </w:r>
    </w:p>
    <w:p w14:paraId="051EC0D1" w14:textId="77777777" w:rsidR="00E077EB" w:rsidRPr="00E077EB" w:rsidRDefault="00E077EB" w:rsidP="00E077EB">
      <w:pPr>
        <w:rPr>
          <w:rFonts w:ascii="Century Gothic" w:hAnsi="Century Gothic" w:cstheme="minorHAnsi"/>
          <w:b/>
          <w:sz w:val="24"/>
          <w:szCs w:val="24"/>
        </w:rPr>
      </w:pPr>
      <w:r w:rsidRPr="00E077EB">
        <w:rPr>
          <w:rFonts w:ascii="Century Gothic" w:hAnsi="Century Gothic" w:cstheme="minorHAnsi"/>
          <w:b/>
          <w:sz w:val="24"/>
          <w:szCs w:val="24"/>
        </w:rPr>
        <w:t xml:space="preserve">Safeguarding Policy </w:t>
      </w:r>
    </w:p>
    <w:p w14:paraId="07D7CE9F" w14:textId="77777777" w:rsidR="00E077EB" w:rsidRPr="00E077EB" w:rsidRDefault="00E077EB" w:rsidP="00E077EB">
      <w:pPr>
        <w:rPr>
          <w:rFonts w:ascii="Century Gothic" w:hAnsi="Century Gothic" w:cstheme="minorHAnsi"/>
          <w:b/>
          <w:sz w:val="24"/>
          <w:szCs w:val="24"/>
        </w:rPr>
      </w:pPr>
      <w:r w:rsidRPr="00E077EB">
        <w:rPr>
          <w:rFonts w:ascii="Century Gothic" w:hAnsi="Century Gothic" w:cstheme="minorHAnsi"/>
          <w:b/>
          <w:sz w:val="24"/>
          <w:szCs w:val="24"/>
        </w:rPr>
        <w:t>Youth referees safeguarding Policy</w:t>
      </w:r>
    </w:p>
    <w:p w14:paraId="7D1E622E" w14:textId="77777777" w:rsidR="00E077EB" w:rsidRPr="00E077EB" w:rsidRDefault="00E077EB" w:rsidP="00E077EB">
      <w:pPr>
        <w:rPr>
          <w:rFonts w:ascii="Century Gothic" w:hAnsi="Century Gothic" w:cstheme="minorHAnsi"/>
          <w:b/>
          <w:sz w:val="24"/>
          <w:szCs w:val="24"/>
        </w:rPr>
      </w:pPr>
      <w:r w:rsidRPr="00E077EB">
        <w:rPr>
          <w:rFonts w:ascii="Century Gothic" w:hAnsi="Century Gothic" w:cstheme="minorHAnsi"/>
          <w:b/>
          <w:sz w:val="24"/>
          <w:szCs w:val="24"/>
        </w:rPr>
        <w:t xml:space="preserve">Vulnerable adult Policy. </w:t>
      </w:r>
    </w:p>
    <w:p w14:paraId="2D2C178E" w14:textId="77777777" w:rsidR="00E077EB" w:rsidRPr="00E077EB" w:rsidRDefault="00E077EB" w:rsidP="00E077EB">
      <w:pPr>
        <w:rPr>
          <w:rFonts w:ascii="Century Gothic" w:hAnsi="Century Gothic" w:cstheme="minorHAnsi"/>
          <w:sz w:val="24"/>
          <w:szCs w:val="24"/>
        </w:rPr>
      </w:pPr>
      <w:r w:rsidRPr="00E077EB">
        <w:rPr>
          <w:rFonts w:ascii="Century Gothic" w:hAnsi="Century Gothic" w:cstheme="minorHAnsi"/>
          <w:sz w:val="24"/>
          <w:szCs w:val="24"/>
        </w:rPr>
        <w:t xml:space="preserve">St Ives Town FC supports the FA initiative to promote women into all aspects of football not least in the officiating of the game. With the increasing use of female referees the Club has produced this document to support this directive. </w:t>
      </w:r>
    </w:p>
    <w:p w14:paraId="0F90632D" w14:textId="77777777" w:rsidR="00E077EB" w:rsidRPr="00E077EB" w:rsidRDefault="00E077EB" w:rsidP="00E077EB">
      <w:pPr>
        <w:rPr>
          <w:rFonts w:ascii="Century Gothic" w:hAnsi="Century Gothic" w:cstheme="minorHAnsi"/>
          <w:sz w:val="24"/>
          <w:szCs w:val="24"/>
        </w:rPr>
      </w:pPr>
      <w:r w:rsidRPr="00E077EB">
        <w:rPr>
          <w:rFonts w:ascii="Century Gothic" w:hAnsi="Century Gothic" w:cstheme="minorHAnsi"/>
          <w:sz w:val="24"/>
          <w:szCs w:val="24"/>
        </w:rPr>
        <w:t xml:space="preserve">The safeguarding of our female referees sees that we as a club ensure we are prepared and welcoming to the club. St Ives Town FC ensures that provisions are put in place to ensure that safeguarding is the top of our agenda, privacy and dignity is, </w:t>
      </w:r>
      <w:proofErr w:type="gramStart"/>
      <w:r w:rsidRPr="00E077EB">
        <w:rPr>
          <w:rFonts w:ascii="Century Gothic" w:hAnsi="Century Gothic" w:cstheme="minorHAnsi"/>
          <w:sz w:val="24"/>
          <w:szCs w:val="24"/>
        </w:rPr>
        <w:t>observed at all times</w:t>
      </w:r>
      <w:proofErr w:type="gramEnd"/>
      <w:r w:rsidRPr="00E077EB">
        <w:rPr>
          <w:rFonts w:ascii="Century Gothic" w:hAnsi="Century Gothic" w:cstheme="minorHAnsi"/>
          <w:sz w:val="24"/>
          <w:szCs w:val="24"/>
        </w:rPr>
        <w:t xml:space="preserve">, and any form of verbal, sexual abuse or threatening behaviour in regard to gender is not acceptable. </w:t>
      </w:r>
    </w:p>
    <w:p w14:paraId="31397EDB" w14:textId="3CCFCEDB" w:rsidR="00E077EB" w:rsidRPr="00E077EB" w:rsidRDefault="00E077EB" w:rsidP="00E077EB">
      <w:pPr>
        <w:rPr>
          <w:rFonts w:ascii="Century Gothic" w:hAnsi="Century Gothic" w:cstheme="minorHAnsi"/>
          <w:sz w:val="24"/>
          <w:szCs w:val="24"/>
        </w:rPr>
      </w:pPr>
      <w:r w:rsidRPr="00E077EB">
        <w:rPr>
          <w:rFonts w:ascii="Century Gothic" w:hAnsi="Century Gothic" w:cstheme="minorHAnsi"/>
          <w:sz w:val="24"/>
          <w:szCs w:val="24"/>
        </w:rPr>
        <w:t>If any abuse is witnessed</w:t>
      </w:r>
      <w:r w:rsidR="003919C7">
        <w:rPr>
          <w:rFonts w:ascii="Century Gothic" w:hAnsi="Century Gothic" w:cstheme="minorHAnsi"/>
          <w:sz w:val="24"/>
          <w:szCs w:val="24"/>
        </w:rPr>
        <w:t>,</w:t>
      </w:r>
      <w:r w:rsidRPr="00E077EB">
        <w:rPr>
          <w:rFonts w:ascii="Century Gothic" w:hAnsi="Century Gothic" w:cstheme="minorHAnsi"/>
          <w:sz w:val="24"/>
          <w:szCs w:val="24"/>
        </w:rPr>
        <w:t xml:space="preserve"> it will be reported to the Welfare Officer and Club secretary and action such as dismissal for the ground be considered. </w:t>
      </w:r>
    </w:p>
    <w:p w14:paraId="05C4524E" w14:textId="7FD9A75E" w:rsidR="00E077EB" w:rsidRPr="00E077EB" w:rsidRDefault="00E077EB" w:rsidP="00E077EB">
      <w:pPr>
        <w:rPr>
          <w:rFonts w:ascii="Century Gothic" w:hAnsi="Century Gothic" w:cstheme="minorHAnsi"/>
          <w:sz w:val="24"/>
          <w:szCs w:val="24"/>
        </w:rPr>
      </w:pPr>
      <w:r w:rsidRPr="00E077EB">
        <w:rPr>
          <w:rFonts w:ascii="Century Gothic" w:hAnsi="Century Gothic" w:cstheme="minorHAnsi"/>
          <w:sz w:val="24"/>
          <w:szCs w:val="24"/>
        </w:rPr>
        <w:t xml:space="preserve">It is essential to ensure privacy and dignity </w:t>
      </w:r>
      <w:r w:rsidR="003919C7">
        <w:rPr>
          <w:rFonts w:ascii="Century Gothic" w:hAnsi="Century Gothic" w:cstheme="minorHAnsi"/>
          <w:sz w:val="24"/>
          <w:szCs w:val="24"/>
        </w:rPr>
        <w:t xml:space="preserve">of the female referee </w:t>
      </w:r>
      <w:r w:rsidRPr="00E077EB">
        <w:rPr>
          <w:rFonts w:ascii="Century Gothic" w:hAnsi="Century Gothic" w:cstheme="minorHAnsi"/>
          <w:sz w:val="24"/>
          <w:szCs w:val="24"/>
        </w:rPr>
        <w:t xml:space="preserve">is observed. The Club will ensure that a separate changing accommodation is available and offered. This can take the form of using the secretary’s office, changing before or after her other team of officials in the allocated referee room. </w:t>
      </w:r>
    </w:p>
    <w:p w14:paraId="57963D65" w14:textId="48FACF72" w:rsidR="00E077EB" w:rsidRPr="00E077EB" w:rsidRDefault="00E077EB" w:rsidP="00E077EB">
      <w:pPr>
        <w:rPr>
          <w:rFonts w:ascii="Century Gothic" w:hAnsi="Century Gothic" w:cstheme="minorHAnsi"/>
          <w:sz w:val="24"/>
          <w:szCs w:val="24"/>
        </w:rPr>
      </w:pPr>
      <w:r w:rsidRPr="00E077EB">
        <w:rPr>
          <w:rFonts w:ascii="Century Gothic" w:hAnsi="Century Gothic" w:cstheme="minorHAnsi"/>
          <w:sz w:val="24"/>
          <w:szCs w:val="24"/>
        </w:rPr>
        <w:t xml:space="preserve">Separate showering </w:t>
      </w:r>
      <w:r w:rsidR="003919C7">
        <w:rPr>
          <w:rFonts w:ascii="Century Gothic" w:hAnsi="Century Gothic" w:cstheme="minorHAnsi"/>
          <w:sz w:val="24"/>
          <w:szCs w:val="24"/>
        </w:rPr>
        <w:t>facility</w:t>
      </w:r>
      <w:r w:rsidRPr="00E077EB">
        <w:rPr>
          <w:rFonts w:ascii="Century Gothic" w:hAnsi="Century Gothic" w:cstheme="minorHAnsi"/>
          <w:sz w:val="24"/>
          <w:szCs w:val="24"/>
        </w:rPr>
        <w:t xml:space="preserve"> is</w:t>
      </w:r>
      <w:r w:rsidR="003919C7">
        <w:rPr>
          <w:rFonts w:ascii="Century Gothic" w:hAnsi="Century Gothic" w:cstheme="minorHAnsi"/>
          <w:sz w:val="24"/>
          <w:szCs w:val="24"/>
        </w:rPr>
        <w:t xml:space="preserve"> not</w:t>
      </w:r>
      <w:r w:rsidRPr="00E077EB">
        <w:rPr>
          <w:rFonts w:ascii="Century Gothic" w:hAnsi="Century Gothic" w:cstheme="minorHAnsi"/>
          <w:sz w:val="24"/>
          <w:szCs w:val="24"/>
        </w:rPr>
        <w:t xml:space="preserve"> available. This is agreed prior to the match as to whether the female referee or male referees use the showering facilities first. </w:t>
      </w:r>
      <w:r w:rsidR="003919C7">
        <w:rPr>
          <w:rFonts w:ascii="Century Gothic" w:hAnsi="Century Gothic" w:cstheme="minorHAnsi"/>
          <w:sz w:val="24"/>
          <w:szCs w:val="24"/>
        </w:rPr>
        <w:t xml:space="preserve">Separate Toilet facilities are available. </w:t>
      </w:r>
    </w:p>
    <w:p w14:paraId="39BE3B56" w14:textId="77777777" w:rsidR="00E077EB" w:rsidRPr="00E077EB" w:rsidRDefault="00E077EB" w:rsidP="00E077EB">
      <w:pPr>
        <w:rPr>
          <w:rFonts w:ascii="Century Gothic" w:hAnsi="Century Gothic" w:cstheme="minorHAnsi"/>
          <w:sz w:val="24"/>
          <w:szCs w:val="24"/>
        </w:rPr>
      </w:pPr>
      <w:r w:rsidRPr="00E077EB">
        <w:rPr>
          <w:rFonts w:ascii="Century Gothic" w:hAnsi="Century Gothic" w:cstheme="minorHAnsi"/>
          <w:sz w:val="24"/>
          <w:szCs w:val="24"/>
        </w:rPr>
        <w:t xml:space="preserve">It is important that communication takes place with </w:t>
      </w:r>
      <w:proofErr w:type="gramStart"/>
      <w:r w:rsidRPr="00E077EB">
        <w:rPr>
          <w:rFonts w:ascii="Century Gothic" w:hAnsi="Century Gothic" w:cstheme="minorHAnsi"/>
          <w:sz w:val="24"/>
          <w:szCs w:val="24"/>
        </w:rPr>
        <w:t>all of</w:t>
      </w:r>
      <w:proofErr w:type="gramEnd"/>
      <w:r w:rsidRPr="00E077EB">
        <w:rPr>
          <w:rFonts w:ascii="Century Gothic" w:hAnsi="Century Gothic" w:cstheme="minorHAnsi"/>
          <w:sz w:val="24"/>
          <w:szCs w:val="24"/>
        </w:rPr>
        <w:t xml:space="preserve"> the officials to ensure they are aware of our facility and take active input to ensure our standards are met and the safeguarding of our female referee is adhered to. </w:t>
      </w:r>
    </w:p>
    <w:p w14:paraId="1057CAD7" w14:textId="77777777" w:rsidR="00E077EB" w:rsidRPr="00E077EB" w:rsidRDefault="00E077EB" w:rsidP="00E077EB">
      <w:pPr>
        <w:rPr>
          <w:rFonts w:ascii="Century Gothic" w:hAnsi="Century Gothic" w:cstheme="minorHAnsi"/>
          <w:sz w:val="24"/>
          <w:szCs w:val="24"/>
        </w:rPr>
      </w:pPr>
      <w:r w:rsidRPr="00E077EB">
        <w:rPr>
          <w:rFonts w:ascii="Century Gothic" w:hAnsi="Century Gothic" w:cstheme="minorHAnsi"/>
          <w:sz w:val="24"/>
          <w:szCs w:val="24"/>
        </w:rPr>
        <w:t>Written February 2019</w:t>
      </w:r>
    </w:p>
    <w:p w14:paraId="3CC1BEE0" w14:textId="7E6E634F" w:rsidR="00C9517B" w:rsidRPr="00E077EB" w:rsidRDefault="00E077EB" w:rsidP="00C06736">
      <w:pPr>
        <w:rPr>
          <w:rFonts w:ascii="Century Gothic" w:hAnsi="Century Gothic" w:cstheme="minorHAnsi"/>
          <w:sz w:val="24"/>
          <w:szCs w:val="24"/>
        </w:rPr>
      </w:pPr>
      <w:r w:rsidRPr="00E077EB">
        <w:rPr>
          <w:rFonts w:ascii="Century Gothic" w:hAnsi="Century Gothic" w:cstheme="minorHAnsi"/>
          <w:sz w:val="24"/>
          <w:szCs w:val="24"/>
        </w:rPr>
        <w:t>Review</w:t>
      </w:r>
      <w:r w:rsidR="00C9517B">
        <w:rPr>
          <w:rFonts w:ascii="Century Gothic" w:hAnsi="Century Gothic" w:cstheme="minorHAnsi"/>
          <w:sz w:val="24"/>
          <w:szCs w:val="24"/>
        </w:rPr>
        <w:t>ed</w:t>
      </w:r>
      <w:r w:rsidRPr="00E077EB">
        <w:rPr>
          <w:rFonts w:ascii="Century Gothic" w:hAnsi="Century Gothic" w:cstheme="minorHAnsi"/>
          <w:sz w:val="24"/>
          <w:szCs w:val="24"/>
        </w:rPr>
        <w:t xml:space="preserve"> February 202</w:t>
      </w:r>
      <w:r>
        <w:rPr>
          <w:rFonts w:ascii="Century Gothic" w:hAnsi="Century Gothic" w:cstheme="minorHAnsi"/>
          <w:sz w:val="24"/>
          <w:szCs w:val="24"/>
        </w:rPr>
        <w:t>1</w:t>
      </w:r>
      <w:r w:rsidR="00C9517B">
        <w:rPr>
          <w:rFonts w:ascii="Century Gothic" w:hAnsi="Century Gothic" w:cstheme="minorHAnsi"/>
          <w:sz w:val="24"/>
          <w:szCs w:val="24"/>
        </w:rPr>
        <w:t xml:space="preserve">                      Review February 2022</w:t>
      </w:r>
    </w:p>
    <w:sectPr w:rsidR="00C9517B" w:rsidRPr="00E077EB" w:rsidSect="00204AB5">
      <w:headerReference w:type="default" r:id="rId7"/>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ABB1A" w14:textId="77777777" w:rsidR="00485DA8" w:rsidRDefault="00485DA8" w:rsidP="000D2AC9">
      <w:pPr>
        <w:spacing w:after="0" w:line="240" w:lineRule="auto"/>
      </w:pPr>
      <w:r>
        <w:separator/>
      </w:r>
    </w:p>
  </w:endnote>
  <w:endnote w:type="continuationSeparator" w:id="0">
    <w:p w14:paraId="29E3BB0A" w14:textId="77777777" w:rsidR="00485DA8" w:rsidRDefault="00485DA8" w:rsidP="000D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EE510" w14:textId="77777777" w:rsidR="00485DA8" w:rsidRDefault="00485DA8" w:rsidP="000D2AC9">
      <w:pPr>
        <w:spacing w:after="0" w:line="240" w:lineRule="auto"/>
      </w:pPr>
      <w:r>
        <w:separator/>
      </w:r>
    </w:p>
  </w:footnote>
  <w:footnote w:type="continuationSeparator" w:id="0">
    <w:p w14:paraId="03F5CFD8" w14:textId="77777777" w:rsidR="00485DA8" w:rsidRDefault="00485DA8" w:rsidP="000D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5970" w14:textId="77777777" w:rsidR="00B336C7" w:rsidRDefault="00B336C7">
    <w:pPr>
      <w:pStyle w:val="Header"/>
    </w:pPr>
    <w:r>
      <w:t xml:space="preserve">                                                                                                                                              </w:t>
    </w:r>
    <w:r w:rsidRPr="00B336C7">
      <w:rPr>
        <w:noProof/>
        <w:lang w:eastAsia="en-GB"/>
      </w:rPr>
      <w:t xml:space="preserve"> </w:t>
    </w:r>
    <w:r w:rsidRPr="00B336C7">
      <w:rPr>
        <w:noProof/>
        <w:lang w:eastAsia="en-GB"/>
      </w:rPr>
      <w:drawing>
        <wp:inline distT="0" distB="0" distL="0" distR="0" wp14:anchorId="27CB3909" wp14:editId="3A57DD8B">
          <wp:extent cx="1181100" cy="108585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0" name="saints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1085850"/>
                  </a:xfrm>
                  <a:prstGeom prst="rect">
                    <a:avLst/>
                  </a:prstGeom>
                </pic:spPr>
              </pic:pic>
            </a:graphicData>
          </a:graphic>
        </wp:inline>
      </w:drawing>
    </w:r>
  </w:p>
  <w:p w14:paraId="2D73F774" w14:textId="77777777" w:rsidR="000D2AC9" w:rsidRDefault="00B336C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7EA8"/>
    <w:multiLevelType w:val="multilevel"/>
    <w:tmpl w:val="8C12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942ED"/>
    <w:multiLevelType w:val="hybridMultilevel"/>
    <w:tmpl w:val="73064146"/>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BFA793D"/>
    <w:multiLevelType w:val="hybridMultilevel"/>
    <w:tmpl w:val="0DC245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71839"/>
    <w:multiLevelType w:val="hybridMultilevel"/>
    <w:tmpl w:val="9212200E"/>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CA14ECB"/>
    <w:multiLevelType w:val="hybridMultilevel"/>
    <w:tmpl w:val="CD6C38B0"/>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F023523"/>
    <w:multiLevelType w:val="hybridMultilevel"/>
    <w:tmpl w:val="A570383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8594E53"/>
    <w:multiLevelType w:val="hybridMultilevel"/>
    <w:tmpl w:val="3CB2EE74"/>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36"/>
    <w:rsid w:val="0007238B"/>
    <w:rsid w:val="000A4049"/>
    <w:rsid w:val="000C4FBA"/>
    <w:rsid w:val="000D2AC9"/>
    <w:rsid w:val="000F7DB3"/>
    <w:rsid w:val="00180BA1"/>
    <w:rsid w:val="00186584"/>
    <w:rsid w:val="001A2775"/>
    <w:rsid w:val="001A69ED"/>
    <w:rsid w:val="001D4E11"/>
    <w:rsid w:val="00204AB5"/>
    <w:rsid w:val="00204CA0"/>
    <w:rsid w:val="0028025D"/>
    <w:rsid w:val="002E3FA3"/>
    <w:rsid w:val="00311DA7"/>
    <w:rsid w:val="003656AA"/>
    <w:rsid w:val="00387246"/>
    <w:rsid w:val="003919C7"/>
    <w:rsid w:val="003D5A64"/>
    <w:rsid w:val="0042539C"/>
    <w:rsid w:val="00453E3A"/>
    <w:rsid w:val="0047034C"/>
    <w:rsid w:val="00485DA8"/>
    <w:rsid w:val="005B6A76"/>
    <w:rsid w:val="00606848"/>
    <w:rsid w:val="00610DA1"/>
    <w:rsid w:val="0064439D"/>
    <w:rsid w:val="00656CBC"/>
    <w:rsid w:val="00707955"/>
    <w:rsid w:val="0076380E"/>
    <w:rsid w:val="00792911"/>
    <w:rsid w:val="007E0C01"/>
    <w:rsid w:val="007E2D1C"/>
    <w:rsid w:val="008D014B"/>
    <w:rsid w:val="009E27DE"/>
    <w:rsid w:val="009E48EB"/>
    <w:rsid w:val="00B336C7"/>
    <w:rsid w:val="00B3594E"/>
    <w:rsid w:val="00B376D1"/>
    <w:rsid w:val="00B44056"/>
    <w:rsid w:val="00B62A43"/>
    <w:rsid w:val="00B65E49"/>
    <w:rsid w:val="00BC1BA8"/>
    <w:rsid w:val="00BC33DE"/>
    <w:rsid w:val="00BE603D"/>
    <w:rsid w:val="00BF2E3D"/>
    <w:rsid w:val="00C06736"/>
    <w:rsid w:val="00C0747F"/>
    <w:rsid w:val="00C33752"/>
    <w:rsid w:val="00C9517B"/>
    <w:rsid w:val="00CC0523"/>
    <w:rsid w:val="00CF6696"/>
    <w:rsid w:val="00D54E0B"/>
    <w:rsid w:val="00D6121F"/>
    <w:rsid w:val="00D91D81"/>
    <w:rsid w:val="00DF207D"/>
    <w:rsid w:val="00E077EB"/>
    <w:rsid w:val="00E15862"/>
    <w:rsid w:val="00E17CE2"/>
    <w:rsid w:val="00E42EC4"/>
    <w:rsid w:val="00E52089"/>
    <w:rsid w:val="00E80C0F"/>
    <w:rsid w:val="00F01A50"/>
    <w:rsid w:val="00F1350C"/>
    <w:rsid w:val="00F736E9"/>
    <w:rsid w:val="00F8440C"/>
    <w:rsid w:val="00F90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22447"/>
  <w15:docId w15:val="{FBFB08BA-4982-4C2F-9DE2-6CB81E7F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3DE"/>
  </w:style>
  <w:style w:type="paragraph" w:styleId="Heading4">
    <w:name w:val="heading 4"/>
    <w:basedOn w:val="Normal"/>
    <w:link w:val="Heading4Char"/>
    <w:uiPriority w:val="9"/>
    <w:qFormat/>
    <w:rsid w:val="00E158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736"/>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C06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736"/>
    <w:rPr>
      <w:rFonts w:ascii="Tahoma" w:hAnsi="Tahoma" w:cs="Tahoma"/>
      <w:sz w:val="16"/>
      <w:szCs w:val="16"/>
    </w:rPr>
  </w:style>
  <w:style w:type="paragraph" w:styleId="Header">
    <w:name w:val="header"/>
    <w:basedOn w:val="Normal"/>
    <w:link w:val="HeaderChar"/>
    <w:uiPriority w:val="99"/>
    <w:unhideWhenUsed/>
    <w:rsid w:val="000D2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AC9"/>
  </w:style>
  <w:style w:type="paragraph" w:styleId="Footer">
    <w:name w:val="footer"/>
    <w:basedOn w:val="Normal"/>
    <w:link w:val="FooterChar"/>
    <w:uiPriority w:val="99"/>
    <w:semiHidden/>
    <w:unhideWhenUsed/>
    <w:rsid w:val="000D2A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2AC9"/>
  </w:style>
  <w:style w:type="character" w:customStyle="1" w:styleId="apple-converted-space">
    <w:name w:val="apple-converted-space"/>
    <w:basedOn w:val="DefaultParagraphFont"/>
    <w:rsid w:val="00F736E9"/>
  </w:style>
  <w:style w:type="character" w:customStyle="1" w:styleId="Heading4Char">
    <w:name w:val="Heading 4 Char"/>
    <w:basedOn w:val="DefaultParagraphFont"/>
    <w:link w:val="Heading4"/>
    <w:uiPriority w:val="9"/>
    <w:rsid w:val="00E1586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158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15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Nigel Howlett</cp:lastModifiedBy>
  <cp:revision>6</cp:revision>
  <cp:lastPrinted>2021-03-13T12:36:00Z</cp:lastPrinted>
  <dcterms:created xsi:type="dcterms:W3CDTF">2019-02-08T00:16:00Z</dcterms:created>
  <dcterms:modified xsi:type="dcterms:W3CDTF">2021-03-13T12:37:00Z</dcterms:modified>
</cp:coreProperties>
</file>